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bookmarkStart w:id="0" w:name="_GoBack"/>
      <w:bookmarkEnd w:id="0"/>
      <w:r w:rsidRPr="00E506CA">
        <w:rPr>
          <w:rFonts w:ascii="Times New Roman" w:hAnsi="Times New Roman" w:cs="Times New Roman"/>
          <w:b/>
          <w:szCs w:val="22"/>
        </w:rPr>
        <w:t>Должностной регламент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главного государственного налогового инспектора</w:t>
      </w:r>
    </w:p>
    <w:p w:rsidR="008E11E8" w:rsidRPr="00E506CA" w:rsidRDefault="001F1479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отдела регистрации и учета налогоплательщиков Управления Федеральной налоговой службы по Мурманской области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b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I. Общие положения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1. 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7C2B29" w:rsidRPr="00E506CA">
        <w:rPr>
          <w:rFonts w:ascii="Times New Roman" w:hAnsi="Times New Roman" w:cs="Times New Roman"/>
          <w:szCs w:val="22"/>
        </w:rPr>
        <w:t xml:space="preserve">отдела регистрации и учета налогоплательщиков Управления Федеральной налоговой службы по Мурманской области </w:t>
      </w:r>
      <w:r w:rsidRPr="00E506CA">
        <w:rPr>
          <w:rFonts w:ascii="Times New Roman" w:hAnsi="Times New Roman" w:cs="Times New Roman"/>
          <w:szCs w:val="22"/>
        </w:rPr>
        <w:t>(далее - главный государственный налоговый инспектор) относится к ведущей группе должностей гражданской службы категории "специалисты".</w:t>
      </w:r>
    </w:p>
    <w:p w:rsidR="00E82E63" w:rsidRPr="00E82E63" w:rsidRDefault="00E82E63" w:rsidP="00E82E63">
      <w:pPr>
        <w:pStyle w:val="ConsPlusNormal"/>
        <w:shd w:val="clear" w:color="auto" w:fill="FFFFFF" w:themeFill="background1"/>
        <w:ind w:firstLine="540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>Регистрационный номер (код) должности - 11-3-3-069.</w:t>
      </w:r>
    </w:p>
    <w:p w:rsidR="00E82E63" w:rsidRPr="00E82E63" w:rsidRDefault="00E82E63" w:rsidP="00E82E6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E82E63">
        <w:rPr>
          <w:rFonts w:ascii="Times New Roman" w:eastAsia="Times New Roman" w:hAnsi="Times New Roman" w:cs="Times New Roman"/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«Регулирование налоговой деятельности». </w:t>
      </w:r>
    </w:p>
    <w:p w:rsidR="00E82E63" w:rsidRPr="00E82E63" w:rsidRDefault="00E82E63" w:rsidP="00E82E6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 xml:space="preserve">3. Вид профессиональной служебной деятельности главного государственного налогового инспектора: </w:t>
      </w:r>
      <w:r>
        <w:rPr>
          <w:rFonts w:ascii="Times New Roman" w:hAnsi="Times New Roman" w:cs="Times New Roman"/>
          <w:szCs w:val="22"/>
        </w:rPr>
        <w:t>«Осуществление регистрации и учета налогоплательщиков».</w:t>
      </w:r>
    </w:p>
    <w:p w:rsidR="00E82E63" w:rsidRPr="00E82E63" w:rsidRDefault="00E82E63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>4. Назначение на должность и освобождение от должности главного государственного налогового инспектора осуществляются приказом УФНС России по Мурманской области (далее - Управление).</w:t>
      </w:r>
    </w:p>
    <w:p w:rsidR="00E82E63" w:rsidRPr="00E82E63" w:rsidRDefault="00E82E63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 xml:space="preserve">5. Главный государственный налоговый инспектор непосредственно подчиняется начальнику отдела. В случае служебной необходимости исполняет обязанности отсутствующего работника отдела </w:t>
      </w:r>
      <w:r>
        <w:rPr>
          <w:rFonts w:ascii="Times New Roman" w:hAnsi="Times New Roman" w:cs="Times New Roman"/>
          <w:szCs w:val="22"/>
        </w:rPr>
        <w:t>регистрации и учета налогоплательщиков</w:t>
      </w:r>
      <w:r w:rsidRPr="00E82E63">
        <w:rPr>
          <w:rFonts w:ascii="Times New Roman" w:hAnsi="Times New Roman" w:cs="Times New Roman"/>
          <w:szCs w:val="22"/>
        </w:rPr>
        <w:t xml:space="preserve"> по соответствующему направлению деятельности.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82E63" w:rsidRPr="00E82E63" w:rsidRDefault="00E82E63" w:rsidP="00E82E63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82E63">
        <w:rPr>
          <w:rFonts w:ascii="Times New Roman" w:hAnsi="Times New Roman" w:cs="Times New Roman"/>
          <w:b/>
          <w:szCs w:val="22"/>
        </w:rPr>
        <w:t>II. Квалификационные требования замещения должности</w:t>
      </w:r>
    </w:p>
    <w:p w:rsidR="00E82E63" w:rsidRPr="00E82E63" w:rsidRDefault="00E82E63" w:rsidP="00E82E63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82E63">
        <w:rPr>
          <w:rFonts w:ascii="Times New Roman" w:hAnsi="Times New Roman" w:cs="Times New Roman"/>
          <w:b/>
          <w:szCs w:val="22"/>
        </w:rPr>
        <w:t xml:space="preserve"> гражданской службы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82E63" w:rsidRPr="00E82E63" w:rsidRDefault="00E82E63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>6. Для замещения должности главного государственного налогового инспектора устанавливаются следующие требования:</w:t>
      </w:r>
    </w:p>
    <w:p w:rsidR="005B7269" w:rsidRPr="005B7269" w:rsidRDefault="005B7269" w:rsidP="005B7269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lang w:eastAsia="ru-RU"/>
        </w:rPr>
      </w:pPr>
      <w:r w:rsidRPr="005B7269">
        <w:rPr>
          <w:rFonts w:ascii="Times New Roman" w:eastAsia="Times New Roman" w:hAnsi="Times New Roman" w:cs="Times New Roman"/>
          <w:lang w:eastAsia="ru-RU"/>
        </w:rPr>
        <w:t>6.1. Наличие высшего образования по специальности, направлению подготовки укрупненных групп специальностей, направлений подготовки: «Экономика и управление»</w:t>
      </w:r>
      <w:r>
        <w:rPr>
          <w:rFonts w:ascii="Times New Roman" w:eastAsia="Times New Roman" w:hAnsi="Times New Roman" w:cs="Times New Roman"/>
          <w:lang w:eastAsia="ru-RU"/>
        </w:rPr>
        <w:t>, «Юриспруденция»</w:t>
      </w:r>
      <w:r w:rsidRPr="005B7269">
        <w:rPr>
          <w:rFonts w:ascii="Times New Roman" w:eastAsia="Times New Roman" w:hAnsi="Times New Roman" w:cs="Times New Roman"/>
          <w:lang w:eastAsia="ru-RU"/>
        </w:rPr>
        <w:t xml:space="preserve"> 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 Российской Федерации установлено соответствие указанной специальности и направлению подготовки.  </w:t>
      </w:r>
    </w:p>
    <w:p w:rsidR="00E82E63" w:rsidRPr="005B7269" w:rsidRDefault="00E82E63" w:rsidP="005B7269">
      <w:pPr>
        <w:widowControl w:val="0"/>
        <w:autoSpaceDE w:val="0"/>
        <w:autoSpaceDN w:val="0"/>
        <w:spacing w:after="0"/>
        <w:ind w:firstLine="567"/>
        <w:jc w:val="both"/>
      </w:pPr>
      <w:r w:rsidRPr="00E82E63">
        <w:rPr>
          <w:rFonts w:ascii="Times New Roman" w:eastAsia="Times New Roman" w:hAnsi="Times New Roman" w:cs="Times New Roman"/>
          <w:lang w:eastAsia="ru-RU"/>
        </w:rPr>
        <w:t>6.2. Без предъявления требований к стажу.</w:t>
      </w:r>
    </w:p>
    <w:p w:rsidR="00E82E63" w:rsidRPr="00E82E63" w:rsidRDefault="00E82E63" w:rsidP="005B7269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>6.3. Наличие базовых  знаний: государственного языка Российской Федерации (русского языка); основ Конституции Российской Федерации; Федеральных законов Российской Федерации от 27.05.2003  № 58-ФЗ «О системе государственной службы Российской Федерации»,  от 27.07. 2004 № 79-ФЗ «О государственной гражданской службе Российской Федерации», от 25.12.2008          № 273-ФЗ «О противодействии коррупции», от 21.03.1991 № 943-1 «О налоговых органах Российской Федерации»; законодательных актов о налоговой службе и налоговой системе; знаний в области информационно-коммуникационных технологий;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обязанностей; основ управления и организации труда; процесса прохождения гражданской службы; норм делового общения; форм и методов работы с применением автоматизированных средств управления; служебного распорядка Управления; порядка работы со служебной информацией; основ делопроизводства;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E82E63" w:rsidRPr="002A3476" w:rsidRDefault="00E82E63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47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Налоговый кодекс Российской Федерации;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lastRenderedPageBreak/>
        <w:t>- Гражданский кодекс Российской Федерации;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Уголовный кодекс Российской Федерации;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Кодекс Российской Федерации об административных правонарушениях;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Закон Российской Федерации от 21 марта 1991 г. № 943-1 "О налоговых органах Российской Федерации";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Федеральный закон от 27 июля 2010 г. № 210-ФЗ "Об организации предоставления государственных и муниципальных услуг";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Федеральный закон Российской Федерации от 27 июля 2006 г. № 152-ФЗ "О персональных данных";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Федеральный закон от 08.08.2001 № 129-ФЗ "О государственной регистрации юридических лиц и индивидуальных предпринимателей";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Федеральные отраслевые законы, регулирующие процедуру создания, функционирования и прекращения деятельности юридических лиц в организационных правовых формах предусмотренных действующим законодательством;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 Постановление Правительства Российской Федерации от 30 сентября 2004 г. № 506 "Об утверждении Положения о Федеральной налоговой службе";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Приказ ФНС России от 08.07.2019 №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№ 55942);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 xml:space="preserve">- Приказ Минфина России от 30.10.2017 № 165н </w:t>
      </w:r>
      <w:r w:rsidRPr="00C242B3">
        <w:rPr>
          <w:rFonts w:ascii="Times New Roman" w:eastAsia="Times New Roman" w:hAnsi="Times New Roman" w:cs="Times New Roman"/>
          <w:lang w:eastAsia="ru-RU"/>
        </w:rPr>
        <w:tab/>
        <w:t>"Об утверждении Порядка ведения Единого государственного реестра юридических лиц и Единого государственного реестра индивидуальных предпринимателей, внесения исправлений в сведения,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носителях, не соответствующие сведениям, содержащимся в документах, на основании которых внесены такие записи (исправление технической ошибки), и о признании утратившим силу приказа Министерства финансов Российской Федерации от 18 февраля 2015 г. № 25н";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Приказ Минфина России от 26.11.2018 № 238н "Об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нотариусам"</w:t>
      </w:r>
    </w:p>
    <w:p w:rsidR="00C242B3" w:rsidRPr="00C242B3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Приказ ФНС России от 31.08.2020 № ЕД-7-14/617@ (ред. от 06.11.2020)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 (Зарегистрировано в Минюсте России 15.09.2020 № 59872);</w:t>
      </w:r>
    </w:p>
    <w:p w:rsidR="002A3476" w:rsidRPr="0009440A" w:rsidRDefault="00C242B3" w:rsidP="00C24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C242B3">
        <w:rPr>
          <w:rFonts w:ascii="Times New Roman" w:eastAsia="Times New Roman" w:hAnsi="Times New Roman" w:cs="Times New Roman"/>
          <w:lang w:eastAsia="ru-RU"/>
        </w:rPr>
        <w:t>- Приказ ФНС России от 11.02.2016 № ММВ-7-14/72@ "Об утверждении оснований, условий и способов проведения указанных в пункте 4.2 статьи 9 Федерального закона "О государственной регистрации юридических лиц и индивидуальных предпринимателей" мероприятий, порядка использования результатов этих мероприятий,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лиц, формы заявления физического лица о недостоверности сведений о нем в Едином государственном реестре юридических лиц</w:t>
      </w:r>
      <w:r w:rsidR="002A3476" w:rsidRPr="00EC2458">
        <w:rPr>
          <w:rFonts w:ascii="Times New Roman" w:hAnsi="Times New Roman" w:cs="Times New Roman"/>
        </w:rPr>
        <w:t>"</w:t>
      </w:r>
      <w:r w:rsidR="002A3476" w:rsidRPr="0009440A">
        <w:rPr>
          <w:rFonts w:ascii="Times New Roman" w:hAnsi="Times New Roman" w:cs="Times New Roman"/>
          <w:b/>
        </w:rPr>
        <w:t>.</w:t>
      </w:r>
    </w:p>
    <w:p w:rsidR="002A3476" w:rsidRPr="00EC2458" w:rsidRDefault="002A3476" w:rsidP="002A34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EC2458">
        <w:rPr>
          <w:rFonts w:ascii="Times New Roman" w:eastAsia="Calibri" w:hAnsi="Times New Roman" w:cs="Times New Roman"/>
          <w:sz w:val="24"/>
          <w:szCs w:val="24"/>
        </w:rPr>
        <w:t xml:space="preserve">Главный государственный налоговый инспектор отдела должен знать иные нормативные правовые акты и служебные документы, регулирующие вопросы, связанные с областью и </w:t>
      </w:r>
      <w:r w:rsidRPr="00EC2458">
        <w:rPr>
          <w:rFonts w:ascii="Times New Roman" w:eastAsia="Calibri" w:hAnsi="Times New Roman" w:cs="Times New Roman"/>
          <w:sz w:val="24"/>
          <w:szCs w:val="24"/>
          <w:lang w:eastAsia="ru-RU"/>
        </w:rPr>
        <w:t>видом его профессиональной служебной деятельности.</w:t>
      </w:r>
    </w:p>
    <w:p w:rsidR="002A3476" w:rsidRPr="00E82E63" w:rsidRDefault="002A3476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lastRenderedPageBreak/>
        <w:t>6.4.2. Иные профессиональные знания: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>особенности проведения государственной регистрации юридических лиц и индивидуальных предпринимателей;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- </w:t>
      </w:r>
      <w:r w:rsidRPr="00315721">
        <w:rPr>
          <w:rFonts w:ascii="Times New Roman" w:hAnsi="Times New Roman" w:cs="Times New Roman"/>
          <w:szCs w:val="22"/>
        </w:rPr>
        <w:t>особенности постановки на налоговый учет;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>порядок, сроки проведения государственной регистрации юридических лиц и индивидуальных предпринимателей, постановки на налоговый учет;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>порядок осуществления мероприятий налогового контроля при государственной регистрации юридических лиц и индивидуальных предпринимателей;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>принципы формирования статистической налоговой отчетности;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-</w:t>
      </w:r>
      <w:r w:rsidRPr="00315721">
        <w:rPr>
          <w:rFonts w:ascii="Times New Roman" w:hAnsi="Times New Roman" w:cs="Times New Roman"/>
          <w:szCs w:val="22"/>
        </w:rPr>
        <w:t xml:space="preserve">знание правоприменительной практики по вопросам, связанных с применением </w:t>
      </w:r>
      <w:hyperlink r:id="rId7" w:history="1">
        <w:r w:rsidRPr="00315721">
          <w:rPr>
            <w:rFonts w:ascii="Times New Roman" w:hAnsi="Times New Roman" w:cs="Times New Roman"/>
            <w:szCs w:val="22"/>
          </w:rPr>
          <w:t>Кодекса</w:t>
        </w:r>
      </w:hyperlink>
      <w:r w:rsidRPr="00315721">
        <w:rPr>
          <w:rFonts w:ascii="Times New Roman" w:hAnsi="Times New Roman" w:cs="Times New Roman"/>
          <w:szCs w:val="22"/>
        </w:rPr>
        <w:t xml:space="preserve"> Российской Федерации об административных правонарушениях.</w:t>
      </w:r>
    </w:p>
    <w:p w:rsidR="002A3476" w:rsidRPr="00315721" w:rsidRDefault="002A3476" w:rsidP="002A3476">
      <w:pPr>
        <w:pStyle w:val="ConsPlusNormal"/>
        <w:ind w:firstLine="709"/>
        <w:jc w:val="both"/>
        <w:rPr>
          <w:rFonts w:ascii="Times New Roman" w:hAnsi="Times New Roman" w:cs="Times New Roman"/>
          <w:szCs w:val="22"/>
        </w:rPr>
      </w:pPr>
    </w:p>
    <w:p w:rsidR="002A3476" w:rsidRPr="00315721" w:rsidRDefault="002A3476" w:rsidP="002A347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t>6.5. Наличие функциональных знаний: организация проведения процедуры государственной регистрации юридических лиц и индивидуальных предпринимателей, а так же  постановки на налоговый учет организаций и физических лиц.</w:t>
      </w:r>
    </w:p>
    <w:p w:rsidR="002A3476" w:rsidRPr="00315721" w:rsidRDefault="002A3476" w:rsidP="002A347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</w:p>
    <w:p w:rsidR="002A3476" w:rsidRPr="00315721" w:rsidRDefault="002A3476" w:rsidP="002A347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t>6.6. Наличие базовых умений: мыслить системно (стратегически); планировать, рационально использовать служебное время и достигать результата.</w:t>
      </w:r>
    </w:p>
    <w:p w:rsidR="002A3476" w:rsidRPr="00315721" w:rsidRDefault="002A3476" w:rsidP="002A347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</w:p>
    <w:p w:rsidR="002A3476" w:rsidRPr="00315721" w:rsidRDefault="002A3476" w:rsidP="002A347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t>6.7. 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2A3476" w:rsidRPr="00315721" w:rsidRDefault="002A3476" w:rsidP="002A347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</w:p>
    <w:p w:rsidR="002A3476" w:rsidRPr="00315721" w:rsidRDefault="002A3476" w:rsidP="002A347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Cs w:val="22"/>
        </w:rPr>
      </w:pPr>
      <w:r w:rsidRPr="00315721">
        <w:rPr>
          <w:rFonts w:ascii="Times New Roman" w:hAnsi="Times New Roman" w:cs="Times New Roman"/>
          <w:szCs w:val="22"/>
        </w:rPr>
        <w:t>6.8. Наличие функциональных умений: порядок проведения государственной регистрации юридических лиц и индивидуальных предпринимателей, а так же  постановки на налоговый учет организаций и физических лиц.</w:t>
      </w:r>
    </w:p>
    <w:p w:rsidR="002A3476" w:rsidRPr="00E82E63" w:rsidRDefault="002A3476" w:rsidP="00E82E63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E82E63" w:rsidRPr="00E506CA" w:rsidRDefault="00E82E63" w:rsidP="00E82E6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III. Должностные обязанности, права и ответственность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82E63" w:rsidRDefault="00E82E63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82E63">
        <w:rPr>
          <w:rFonts w:ascii="Times New Roman" w:hAnsi="Times New Roman" w:cs="Times New Roman"/>
          <w:szCs w:val="22"/>
        </w:rPr>
        <w:t>7</w:t>
      </w:r>
      <w:r w:rsidR="008E11E8" w:rsidRPr="00E82E63">
        <w:rPr>
          <w:rFonts w:ascii="Times New Roman" w:hAnsi="Times New Roman" w:cs="Times New Roman"/>
          <w:szCs w:val="22"/>
        </w:rPr>
        <w:t xml:space="preserve">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8E11E8" w:rsidRPr="00E82E63">
          <w:rPr>
            <w:rFonts w:ascii="Times New Roman" w:hAnsi="Times New Roman" w:cs="Times New Roman"/>
            <w:szCs w:val="22"/>
          </w:rPr>
          <w:t>статьями 14</w:t>
        </w:r>
      </w:hyperlink>
      <w:r w:rsidR="001B103A" w:rsidRPr="00E82E63">
        <w:rPr>
          <w:rFonts w:ascii="Times New Roman" w:hAnsi="Times New Roman" w:cs="Times New Roman"/>
          <w:szCs w:val="22"/>
        </w:rPr>
        <w:t>-20.2</w:t>
      </w:r>
      <w:r w:rsidR="008E11E8" w:rsidRPr="00E82E63">
        <w:rPr>
          <w:rFonts w:ascii="Times New Roman" w:hAnsi="Times New Roman" w:cs="Times New Roman"/>
          <w:szCs w:val="22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9" w:history="1">
        <w:r w:rsidRPr="00E82E63">
          <w:rPr>
            <w:rFonts w:ascii="Times New Roman" w:hAnsi="Times New Roman" w:cs="Times New Roman"/>
            <w:szCs w:val="22"/>
          </w:rPr>
          <w:t>Положением</w:t>
        </w:r>
      </w:hyperlink>
      <w:r w:rsidRPr="00E82E63">
        <w:rPr>
          <w:rFonts w:ascii="Times New Roman" w:hAnsi="Times New Roman" w:cs="Times New Roman"/>
          <w:szCs w:val="22"/>
        </w:rPr>
        <w:t xml:space="preserve"> о</w:t>
      </w:r>
      <w:r w:rsidRPr="00E506CA">
        <w:rPr>
          <w:rFonts w:ascii="Times New Roman" w:hAnsi="Times New Roman" w:cs="Times New Roman"/>
          <w:szCs w:val="22"/>
        </w:rPr>
        <w:t xml:space="preserve"> Федеральной налоговой службе, утвержденным постановлением Правительства Российской Федерации</w:t>
      </w:r>
      <w:r w:rsidR="00E82E63">
        <w:rPr>
          <w:rFonts w:ascii="Times New Roman" w:hAnsi="Times New Roman" w:cs="Times New Roman"/>
          <w:szCs w:val="22"/>
        </w:rPr>
        <w:t xml:space="preserve"> от 30 сентября 2004 г. N 506, П</w:t>
      </w:r>
      <w:r w:rsidRPr="00E506CA">
        <w:rPr>
          <w:rFonts w:ascii="Times New Roman" w:hAnsi="Times New Roman" w:cs="Times New Roman"/>
          <w:szCs w:val="22"/>
        </w:rPr>
        <w:t xml:space="preserve">оложением об </w:t>
      </w:r>
      <w:r w:rsidR="00A26947" w:rsidRPr="00E506CA">
        <w:rPr>
          <w:rFonts w:ascii="Times New Roman" w:hAnsi="Times New Roman" w:cs="Times New Roman"/>
          <w:szCs w:val="22"/>
        </w:rPr>
        <w:t>У</w:t>
      </w:r>
      <w:r w:rsidRPr="00E506CA">
        <w:rPr>
          <w:rFonts w:ascii="Times New Roman" w:hAnsi="Times New Roman" w:cs="Times New Roman"/>
          <w:szCs w:val="22"/>
        </w:rPr>
        <w:t xml:space="preserve">правлении </w:t>
      </w:r>
      <w:r w:rsidR="00A26947" w:rsidRPr="00E506CA">
        <w:rPr>
          <w:rFonts w:ascii="Times New Roman" w:hAnsi="Times New Roman" w:cs="Times New Roman"/>
          <w:szCs w:val="22"/>
        </w:rPr>
        <w:t>Федеральной налоговой службы по Мурманской области</w:t>
      </w:r>
      <w:r w:rsidRPr="00E506CA">
        <w:rPr>
          <w:rFonts w:ascii="Times New Roman" w:hAnsi="Times New Roman" w:cs="Times New Roman"/>
          <w:szCs w:val="22"/>
        </w:rPr>
        <w:t>, утвержденным</w:t>
      </w:r>
      <w:r w:rsidR="00A07978">
        <w:rPr>
          <w:rFonts w:ascii="Times New Roman" w:hAnsi="Times New Roman" w:cs="Times New Roman"/>
          <w:szCs w:val="22"/>
        </w:rPr>
        <w:t xml:space="preserve"> 19.02.2019 г.</w:t>
      </w:r>
      <w:r w:rsidRPr="00E506CA">
        <w:rPr>
          <w:rFonts w:ascii="Times New Roman" w:hAnsi="Times New Roman" w:cs="Times New Roman"/>
          <w:szCs w:val="22"/>
        </w:rPr>
        <w:t xml:space="preserve"> руководителем ФНС России </w:t>
      </w:r>
      <w:r w:rsidR="00A07978" w:rsidRPr="00A07978">
        <w:rPr>
          <w:rFonts w:ascii="Times New Roman" w:hAnsi="Times New Roman" w:cs="Times New Roman"/>
          <w:szCs w:val="22"/>
        </w:rPr>
        <w:t>Мишустиным М.В.,</w:t>
      </w:r>
      <w:r w:rsidRPr="00A07978">
        <w:rPr>
          <w:rFonts w:ascii="Times New Roman" w:hAnsi="Times New Roman" w:cs="Times New Roman"/>
          <w:szCs w:val="22"/>
        </w:rPr>
        <w:t xml:space="preserve"> </w:t>
      </w:r>
      <w:r w:rsidR="00A07978">
        <w:rPr>
          <w:rFonts w:ascii="Times New Roman" w:hAnsi="Times New Roman" w:cs="Times New Roman"/>
          <w:szCs w:val="22"/>
        </w:rPr>
        <w:t>П</w:t>
      </w:r>
      <w:r w:rsidRPr="00A07978">
        <w:rPr>
          <w:rFonts w:ascii="Times New Roman" w:hAnsi="Times New Roman" w:cs="Times New Roman"/>
          <w:szCs w:val="22"/>
        </w:rPr>
        <w:t xml:space="preserve">оложением </w:t>
      </w:r>
      <w:r w:rsidRPr="00E506CA">
        <w:rPr>
          <w:rFonts w:ascii="Times New Roman" w:hAnsi="Times New Roman" w:cs="Times New Roman"/>
          <w:szCs w:val="22"/>
        </w:rPr>
        <w:t xml:space="preserve">об отделе </w:t>
      </w:r>
      <w:r w:rsidR="007C2B29" w:rsidRPr="00E506CA">
        <w:rPr>
          <w:rFonts w:ascii="Times New Roman" w:hAnsi="Times New Roman" w:cs="Times New Roman"/>
          <w:szCs w:val="22"/>
        </w:rPr>
        <w:t>регистрации и учета налогоплательщиков</w:t>
      </w:r>
      <w:r w:rsidRPr="00E506CA">
        <w:rPr>
          <w:rFonts w:ascii="Times New Roman" w:hAnsi="Times New Roman" w:cs="Times New Roman"/>
          <w:szCs w:val="22"/>
        </w:rPr>
        <w:t>, приказами (распоряжениями) ФНС России, приказами управ</w:t>
      </w:r>
      <w:r w:rsidR="00A07978">
        <w:rPr>
          <w:rFonts w:ascii="Times New Roman" w:hAnsi="Times New Roman" w:cs="Times New Roman"/>
          <w:szCs w:val="22"/>
        </w:rPr>
        <w:t>ления, поручениями руководства У</w:t>
      </w:r>
      <w:r w:rsidRPr="00E506CA">
        <w:rPr>
          <w:rFonts w:ascii="Times New Roman" w:hAnsi="Times New Roman" w:cs="Times New Roman"/>
          <w:szCs w:val="22"/>
        </w:rPr>
        <w:t>правления.</w:t>
      </w:r>
    </w:p>
    <w:p w:rsidR="00A07978" w:rsidRPr="00A07978" w:rsidRDefault="00A07978" w:rsidP="00A07978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A07978">
        <w:rPr>
          <w:rFonts w:ascii="Times New Roman" w:eastAsia="Times New Roman" w:hAnsi="Times New Roman" w:cs="Times New Roman"/>
          <w:lang w:eastAsia="ru-RU"/>
        </w:rPr>
        <w:t xml:space="preserve">8. В целях реализации задач и функций, возложенных на отдел, главный государственный налоговый инспектор отдела </w:t>
      </w:r>
      <w:r>
        <w:rPr>
          <w:rFonts w:ascii="Times New Roman" w:eastAsia="Times New Roman" w:hAnsi="Times New Roman" w:cs="Times New Roman"/>
          <w:lang w:eastAsia="ru-RU"/>
        </w:rPr>
        <w:t xml:space="preserve">регистрации и учета налогоплательщиков </w:t>
      </w:r>
      <w:r w:rsidRPr="00A07978">
        <w:rPr>
          <w:rFonts w:ascii="Times New Roman" w:eastAsia="Times New Roman" w:hAnsi="Times New Roman" w:cs="Times New Roman"/>
          <w:lang w:eastAsia="ru-RU"/>
        </w:rPr>
        <w:t>обязан: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контролировать полноту и достоверность данных государственных реестров ЕГРЮЛ, ЕГРИП, ЕГРН;</w:t>
      </w:r>
    </w:p>
    <w:p w:rsidR="00492955" w:rsidRPr="00E506CA" w:rsidRDefault="00492955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уметь работать с прикладными программными комплексами ФНС России, средствами которых реализуются функции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разработке проектов приказов, инструктивных и методических указаний для налоговых органов по ведению государственных реестров;</w:t>
      </w:r>
    </w:p>
    <w:p w:rsidR="00370A23" w:rsidRPr="00E506CA" w:rsidRDefault="00370A23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lastRenderedPageBreak/>
        <w:t>контролировать соблюдение в налоговых органах Мурманской области законодательства о государственной регистрации юридических лиц и физических лиц в качестве индивидуальных предпринимателей, крестьянских (фермерских) хозяйств;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обеспечивать передачу сведений, содержащихся в ЕГРЮЛ, ЕГРИП территориальным органам государственной власти в соответствии с действующим законодательством;</w:t>
      </w:r>
    </w:p>
    <w:p w:rsidR="00370A23" w:rsidRPr="00E506CA" w:rsidRDefault="00370A23" w:rsidP="00370A2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при необходимости по поручению начальника отдела участвовать в судебных заседаниях по вопросам применения законодательства в области государственной регистрации юридических лиц, крестьянских (фермерских) хозяйств и индивидуальных предпринимателей, одной из сторон которых является Управление или нижестоящий налоговый орган;   </w:t>
      </w:r>
    </w:p>
    <w:p w:rsidR="00370A23" w:rsidRPr="00E506CA" w:rsidRDefault="00370A23" w:rsidP="00370A23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осуществлять мониторинг судебной практики по спорам в области государственной регистрации юридических лиц, крестьянских (фермерских) хозяйств и индивидуальных предпринимателей в целях учета позиции судебных органов при осуществлении в последующем процедур досудебного урегулирования споров данной категории;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готовить ответы на запросы правоохранительных органов, органов власти, организаций и учреждений с учетом требований законодательства по защите информации;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готовить информацию по запросам с использованием удаленного доступа к информационным ресурсам, сопровождаемым МРИ ЦОД ФНС России;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знать технологию работы в условиях использования системы </w:t>
      </w:r>
      <w:r w:rsidR="00E23270">
        <w:rPr>
          <w:rFonts w:ascii="Times New Roman" w:hAnsi="Times New Roman" w:cs="Times New Roman"/>
          <w:szCs w:val="22"/>
        </w:rPr>
        <w:t xml:space="preserve">АИС "Налог-3" и инструкции на рабочие места </w:t>
      </w:r>
      <w:r w:rsidRPr="00E506CA">
        <w:rPr>
          <w:rFonts w:ascii="Times New Roman" w:hAnsi="Times New Roman" w:cs="Times New Roman"/>
          <w:szCs w:val="22"/>
        </w:rPr>
        <w:t>в пределах функций, осуществляемых отделом;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обеспечить представление в ФНС России установленной отчетности и информации по курируемым вопросам;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обеспечить взаимодействие и координацию мероприятий по предмету деятельности  с другими отделами Управления;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аудиторских проверках нижестоящих инспекций по предмету деятельности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работе совещаний, семинаров и других мероприятий, проводимых руководством Управления, начальником отдела, вносить предложения по вопросам, относящимся к компетенции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обучении работников налоговых органов, оказывать практическую помощь территориальным налоговым органам по вопросам, входящим в компетенцию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готовить заключения по жалобам юридических и физических лиц на акты налоговых органов, действия или бездействия их должностных лиц;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подготовке материалов по вопросам деятельности отдела для публикации в сети Интернет и в СМИ.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проводить разъяснительную работу среди работников Управления и инспекций по вопросам, входящим в компетенцию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соблюдать правила служебного распорядка;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соблюдать налоговую тайну в соответствии со ст.32 и 102 Налогового кодекса Российской Федерации;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участвовать в подготовке и представлении руководству Управления аналитических материалов по вопросам, отнесенным к компетенции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готовить обзоры о работе инспекций, межрайонных инспекций области по вопросам, отнесенным к компетенции отдела;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не разглашать сведения, ставшие известными в связи с исполнением должностных обязанностей, соблюдать порядок допуска к компьютерной информации. Не создавать и не распространять вредоносные программы для ПЭВМ, не нарушать правила эксплуатации ПЭВМ и правила работы в сети;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характера;</w:t>
      </w:r>
    </w:p>
    <w:p w:rsidR="007C32BD" w:rsidRPr="00E506CA" w:rsidRDefault="007C32BD" w:rsidP="007C32B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сообщать сведения об адресах сайтов и (или) страниц сайтов в информационно-телекоммуникационной сети "Интернет", на которых размещал общедоступную информацию, а также данные, позволяющие его идентифицировать;</w:t>
      </w:r>
    </w:p>
    <w:p w:rsidR="007C32BD" w:rsidRPr="00E506CA" w:rsidRDefault="007C32BD" w:rsidP="007C32B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lastRenderedPageBreak/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C32BD" w:rsidRPr="00E506CA" w:rsidRDefault="007C32BD" w:rsidP="007C32BD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осуществлять внутренний контроль деятельности по технологическим процессам ФНС России в соответствии с картами внутреннего контроля отдела.</w:t>
      </w:r>
    </w:p>
    <w:p w:rsidR="007203AA" w:rsidRPr="007203AA" w:rsidRDefault="007203AA" w:rsidP="007203AA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7203AA">
        <w:rPr>
          <w:rFonts w:ascii="Times New Roman" w:hAnsi="Times New Roman" w:cs="Times New Roman"/>
          <w:szCs w:val="22"/>
        </w:rPr>
        <w:t>9. В целях исполнения возложенных должностных обязанностей главный государственный налоговый инспектор имеет право: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вести переписку и осуществлять другие способы передачи информации по вопросам входящим в компетенцию отдела, в соответствии с действующей инструкцией по делопроизводству в Управлении;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вносить предложения по совершенствованию работы Управления по контролируемому направлению;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 установленном порядке получать от отделов Управления, нижестоящих налоговых инспекций материалы и документы, необходимые для деятельности отдела, в том числе статистическую и налоговую отчетность, а также знакомиться с указанными материалами в местах их нахождения;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вносить предложения начальнику отдела о поощрении гражданских служащих отдела, за успешное и добросовестное исполнение должностных обязанностей, выполнение заданий особой сложности;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 xml:space="preserve">вносить начальнику отдела по мере необходимости, предложения о совершенствовании организационной структуры отдела в целях повышения эффективности работы; </w:t>
      </w:r>
    </w:p>
    <w:p w:rsidR="002E6580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на допуск к данным статистической отчетности, формируемой Управлением, и полномочия по обработке ее на средствах компьютерной техники: просмотр, печать, копирование на зарегистрированные магнитные носители;</w:t>
      </w:r>
    </w:p>
    <w:p w:rsidR="007C2B29" w:rsidRPr="00E506CA" w:rsidRDefault="002E6580" w:rsidP="002E6580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выполнять иную оплачиваемую работу, с предварительным уведомлением представителя нанимателя, если это не повлечет за собой конфликт интересов.</w:t>
      </w:r>
    </w:p>
    <w:p w:rsidR="007203AA" w:rsidRPr="007203AA" w:rsidRDefault="007203AA" w:rsidP="007203AA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7203AA">
        <w:rPr>
          <w:rFonts w:ascii="Times New Roman" w:hAnsi="Times New Roman" w:cs="Times New Roman"/>
          <w:szCs w:val="22"/>
        </w:rPr>
        <w:t xml:space="preserve">10. 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</w:t>
      </w:r>
      <w:hyperlink r:id="rId10" w:history="1">
        <w:r w:rsidRPr="007203AA">
          <w:rPr>
            <w:rFonts w:ascii="Times New Roman" w:hAnsi="Times New Roman" w:cs="Times New Roman"/>
            <w:szCs w:val="22"/>
          </w:rPr>
          <w:t>Положением</w:t>
        </w:r>
      </w:hyperlink>
      <w:r w:rsidRPr="007203AA">
        <w:rPr>
          <w:rFonts w:ascii="Times New Roman" w:hAnsi="Times New Roman" w:cs="Times New Roman"/>
          <w:szCs w:val="22"/>
        </w:rPr>
        <w:t xml:space="preserve"> о Федеральной налоговой службе, положением об Управлении, положением об отделе </w:t>
      </w:r>
      <w:r>
        <w:rPr>
          <w:rFonts w:ascii="Times New Roman" w:hAnsi="Times New Roman" w:cs="Times New Roman"/>
          <w:szCs w:val="22"/>
        </w:rPr>
        <w:t>регистрации и учета налогоплательщиков</w:t>
      </w:r>
      <w:r w:rsidRPr="007203AA">
        <w:rPr>
          <w:rFonts w:ascii="Times New Roman" w:hAnsi="Times New Roman" w:cs="Times New Roman"/>
          <w:szCs w:val="22"/>
        </w:rPr>
        <w:t>, приказами (распоряжениями) ФНС России, приказами Управления, поручениями руководства Управления.</w:t>
      </w:r>
    </w:p>
    <w:p w:rsidR="007203AA" w:rsidRPr="007203AA" w:rsidRDefault="007203AA" w:rsidP="007203AA">
      <w:pPr>
        <w:pStyle w:val="ConsPlusNormal"/>
        <w:shd w:val="clear" w:color="auto" w:fill="FFFFFF" w:themeFill="background1"/>
        <w:ind w:firstLine="540"/>
        <w:jc w:val="both"/>
        <w:rPr>
          <w:rFonts w:ascii="Times New Roman" w:hAnsi="Times New Roman" w:cs="Times New Roman"/>
          <w:szCs w:val="22"/>
        </w:rPr>
      </w:pPr>
      <w:r w:rsidRPr="007203AA">
        <w:rPr>
          <w:rFonts w:ascii="Times New Roman" w:hAnsi="Times New Roman" w:cs="Times New Roman"/>
          <w:szCs w:val="22"/>
        </w:rPr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IV. Перечень вопросов, по которым главный государственный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налоговый инспектор вправе или обязан самостоятельно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принимать управленческие и иные решения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7B394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12</w:t>
      </w:r>
      <w:r w:rsidR="008E11E8" w:rsidRPr="00E506CA">
        <w:rPr>
          <w:rFonts w:ascii="Times New Roman" w:hAnsi="Times New Roman" w:cs="Times New Roman"/>
          <w:szCs w:val="22"/>
        </w:rPr>
        <w:t>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оказания практической помощи нижестоящим налоговым органам по предмету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организационно-методического руководства нижестоящими налоговыми органами по предмету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предусмотренным Положением об Управлении, отделе регистрации и учета налогоплательщиков, иными нормативными актами, административным регламентом ФНС России и Управления;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выполнения поручений ФНС России, руководителя Управления, реализации иных полномочий, установленных законодательством Российской Федерации.</w:t>
      </w:r>
    </w:p>
    <w:p w:rsidR="008E11E8" w:rsidRPr="00E506CA" w:rsidRDefault="007B3948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13</w:t>
      </w:r>
      <w:r w:rsidR="008E11E8" w:rsidRPr="00E506CA">
        <w:rPr>
          <w:rFonts w:ascii="Times New Roman" w:hAnsi="Times New Roman" w:cs="Times New Roman"/>
          <w:szCs w:val="22"/>
        </w:rPr>
        <w:t>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государственной регистрации и учета юридических и физических лиц, учета сведений о банковских счетах, ведения соответствующих информационных ресурсов;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8E11E8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lastRenderedPageBreak/>
        <w:t>иным вопросам, предусмотренным Положением об Управлении, отделе регистрации и учета налогоплательщиков, иными нормативными актами, административным регламентом ФНС России и Управления.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V. Перечень вопросов, по которым главный государственный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налоговый инспектор вправе или обязан участвовать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при подготовке проектов нормативных правовых актов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и (или) проектов управленческих и иных решений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7B394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14</w:t>
      </w:r>
      <w:r w:rsidR="008E11E8" w:rsidRPr="00E506CA">
        <w:rPr>
          <w:rFonts w:ascii="Times New Roman" w:hAnsi="Times New Roman" w:cs="Times New Roman"/>
          <w:szCs w:val="22"/>
        </w:rPr>
        <w:t>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приказов и распоряжений руководителя Управления, издаваемых на основе и во исполнение федеральных законов, указов и распоряжений Президента Российской Федерации, постановлений и распоряжений Правительства Российской Федерации, приказов и инструкций ФНС России по вопросам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указаний по вопросам, связанным с организацией исполнения приказов, инструкций и других актов Управления по вопросам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протоколов по вопросам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приемо-сдаточных актов, актов проверки и т.д.;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циркулярных писем;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заключений по вопросам компетенции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планов работы по вопросам деятельности отдела;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отчетов о выполнении плана, заданий, подготовке мероприятий или поручений, проведении мероприятий;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докладных записок адресованных руководителю;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справок;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обзоров;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докладов;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предложений;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пояснительных записок;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отзывов;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перечней;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правил (участие в подготовке) – служебных документов, регламентирующих или предписывающих какие-либо действия, вытекающие из каких-либо норм;</w:t>
      </w:r>
    </w:p>
    <w:p w:rsidR="003F7051" w:rsidRPr="00E506CA" w:rsidRDefault="003F7051" w:rsidP="003F7051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тезисов.</w:t>
      </w:r>
    </w:p>
    <w:p w:rsidR="008E11E8" w:rsidRPr="00E506CA" w:rsidRDefault="007B394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15</w:t>
      </w:r>
      <w:r w:rsidR="008E11E8" w:rsidRPr="00E506CA">
        <w:rPr>
          <w:rFonts w:ascii="Times New Roman" w:hAnsi="Times New Roman" w:cs="Times New Roman"/>
          <w:szCs w:val="22"/>
        </w:rPr>
        <w:t>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положений об отделе и управлении;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графика отпусков гражданских служащих отдела;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иных актов по поручению непосредственного руководителя и руководства управления.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VI. Сроки и процедуры подготовки, рассмотрения проектов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управленческих и иных решений, порядок согласования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и принятия данных решений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1</w:t>
      </w:r>
      <w:r w:rsidR="00AC6C3C">
        <w:rPr>
          <w:rFonts w:ascii="Times New Roman" w:hAnsi="Times New Roman" w:cs="Times New Roman"/>
          <w:szCs w:val="22"/>
        </w:rPr>
        <w:t>6</w:t>
      </w:r>
      <w:r w:rsidRPr="00E506CA">
        <w:rPr>
          <w:rFonts w:ascii="Times New Roman" w:hAnsi="Times New Roman" w:cs="Times New Roman"/>
          <w:szCs w:val="22"/>
        </w:rPr>
        <w:t>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VII. Порядок служебного взаимодействия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1</w:t>
      </w:r>
      <w:r w:rsidR="00AC6C3C">
        <w:rPr>
          <w:rFonts w:ascii="Times New Roman" w:hAnsi="Times New Roman" w:cs="Times New Roman"/>
          <w:szCs w:val="22"/>
        </w:rPr>
        <w:t>7</w:t>
      </w:r>
      <w:r w:rsidRPr="00E506CA">
        <w:rPr>
          <w:rFonts w:ascii="Times New Roman" w:hAnsi="Times New Roman" w:cs="Times New Roman"/>
          <w:szCs w:val="22"/>
        </w:rPr>
        <w:t xml:space="preserve">. Взаимодействие главного государственного налогового инспектора с федеральными государственными гражданскими служащими </w:t>
      </w:r>
      <w:r w:rsidRPr="00AC6C3C">
        <w:rPr>
          <w:rFonts w:ascii="Times New Roman" w:hAnsi="Times New Roman" w:cs="Times New Roman"/>
          <w:szCs w:val="22"/>
        </w:rPr>
        <w:t xml:space="preserve">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1" w:history="1">
        <w:r w:rsidRPr="00AC6C3C">
          <w:rPr>
            <w:rFonts w:ascii="Times New Roman" w:hAnsi="Times New Roman" w:cs="Times New Roman"/>
            <w:szCs w:val="22"/>
          </w:rPr>
          <w:t>принципов</w:t>
        </w:r>
      </w:hyperlink>
      <w:r w:rsidRPr="00AC6C3C">
        <w:rPr>
          <w:rFonts w:ascii="Times New Roman" w:hAnsi="Times New Roman" w:cs="Times New Roman"/>
          <w:szCs w:val="22"/>
        </w:rPr>
        <w:t xml:space="preserve"> служебного </w:t>
      </w:r>
      <w:r w:rsidRPr="00AC6C3C">
        <w:rPr>
          <w:rFonts w:ascii="Times New Roman" w:hAnsi="Times New Roman" w:cs="Times New Roman"/>
          <w:szCs w:val="22"/>
        </w:rPr>
        <w:lastRenderedPageBreak/>
        <w:t xml:space="preserve">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2" w:history="1">
        <w:r w:rsidRPr="00AC6C3C">
          <w:rPr>
            <w:rFonts w:ascii="Times New Roman" w:hAnsi="Times New Roman" w:cs="Times New Roman"/>
            <w:szCs w:val="22"/>
          </w:rPr>
          <w:t>статьей 18</w:t>
        </w:r>
      </w:hyperlink>
      <w:r w:rsidRPr="00AC6C3C">
        <w:rPr>
          <w:rFonts w:ascii="Times New Roman" w:hAnsi="Times New Roman" w:cs="Times New Roman"/>
          <w:szCs w:val="22"/>
        </w:rPr>
        <w:t xml:space="preserve"> Федерального закона от 27 июля 2004 г. N 79-ФЗ "О государственной гражданской службе Российской Федерации", а также в соответствии с иными </w:t>
      </w:r>
      <w:r w:rsidRPr="00E506CA">
        <w:rPr>
          <w:rFonts w:ascii="Times New Roman" w:hAnsi="Times New Roman" w:cs="Times New Roman"/>
          <w:szCs w:val="22"/>
        </w:rPr>
        <w:t>нормативными правовыми актами Российской Федерации и приказами (распоряжениями) ФНС России.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VIII. Перечень государственных услуг, оказываемых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гражданам и организациям в соответствии с административным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регламентом Федеральной налоговой службы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1</w:t>
      </w:r>
      <w:r w:rsidR="00AC6C3C">
        <w:rPr>
          <w:rFonts w:ascii="Times New Roman" w:hAnsi="Times New Roman" w:cs="Times New Roman"/>
          <w:szCs w:val="22"/>
        </w:rPr>
        <w:t>8</w:t>
      </w:r>
      <w:r w:rsidRPr="00E506CA">
        <w:rPr>
          <w:rFonts w:ascii="Times New Roman" w:hAnsi="Times New Roman" w:cs="Times New Roman"/>
          <w:szCs w:val="22"/>
        </w:rPr>
        <w:t xml:space="preserve">. </w:t>
      </w:r>
      <w:r w:rsidR="003F7051" w:rsidRPr="00E506CA">
        <w:rPr>
          <w:rFonts w:ascii="Times New Roman" w:hAnsi="Times New Roman" w:cs="Times New Roman"/>
          <w:szCs w:val="22"/>
        </w:rPr>
        <w:t>Главный государственный налоговый инспектор оказывает следующие государственные услуги:</w:t>
      </w:r>
    </w:p>
    <w:p w:rsidR="003F7051" w:rsidRPr="00E506CA" w:rsidRDefault="003F7051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предоставление в установленном порядке сведений из государственных реестров (ЕГРЮЛ, ЕГРИП, ЕГРН), реестра дисквалифицированных лиц.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IX. Показатели эффективности и результативности</w:t>
      </w:r>
    </w:p>
    <w:p w:rsidR="008E11E8" w:rsidRPr="00E506CA" w:rsidRDefault="008E11E8" w:rsidP="008E11E8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E506CA">
        <w:rPr>
          <w:rFonts w:ascii="Times New Roman" w:hAnsi="Times New Roman" w:cs="Times New Roman"/>
          <w:b/>
          <w:szCs w:val="22"/>
        </w:rPr>
        <w:t>профессиональной служебной деятельности</w:t>
      </w:r>
    </w:p>
    <w:p w:rsidR="00A21890" w:rsidRPr="00E506CA" w:rsidRDefault="00A21890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1</w:t>
      </w:r>
      <w:r w:rsidR="00AC6C3C">
        <w:rPr>
          <w:rFonts w:ascii="Times New Roman" w:hAnsi="Times New Roman" w:cs="Times New Roman"/>
          <w:szCs w:val="22"/>
        </w:rPr>
        <w:t>9</w:t>
      </w:r>
      <w:r w:rsidRPr="00E506CA">
        <w:rPr>
          <w:rFonts w:ascii="Times New Roman" w:hAnsi="Times New Roman" w:cs="Times New Roman"/>
          <w:szCs w:val="22"/>
        </w:rPr>
        <w:t>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своевременности и оперативности выполнения поручений;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1E8" w:rsidRPr="00E506CA" w:rsidRDefault="008E11E8" w:rsidP="008E11E8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E506CA">
        <w:rPr>
          <w:rFonts w:ascii="Times New Roman" w:hAnsi="Times New Roman" w:cs="Times New Roman"/>
          <w:szCs w:val="22"/>
        </w:rPr>
        <w:t>осознанию ответственности за последствия своих действий.</w:t>
      </w:r>
    </w:p>
    <w:p w:rsidR="008E11E8" w:rsidRPr="00E506CA" w:rsidRDefault="008E11E8" w:rsidP="008E11E8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8E11E8" w:rsidRPr="00E506CA" w:rsidRDefault="008E11E8" w:rsidP="008E11E8">
      <w:pPr>
        <w:pStyle w:val="ConsPlusNormal"/>
        <w:jc w:val="center"/>
        <w:outlineLvl w:val="2"/>
        <w:rPr>
          <w:rFonts w:ascii="Times New Roman" w:hAnsi="Times New Roman" w:cs="Times New Roman"/>
          <w:szCs w:val="22"/>
        </w:rPr>
      </w:pPr>
    </w:p>
    <w:sectPr w:rsidR="008E11E8" w:rsidRPr="00E506C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A94" w:rsidRDefault="00376A94" w:rsidP="00940EF4">
      <w:pPr>
        <w:spacing w:after="0" w:line="240" w:lineRule="auto"/>
      </w:pPr>
      <w:r>
        <w:separator/>
      </w:r>
    </w:p>
  </w:endnote>
  <w:endnote w:type="continuationSeparator" w:id="0">
    <w:p w:rsidR="00376A94" w:rsidRDefault="00376A94" w:rsidP="00940E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A94" w:rsidRDefault="00376A94" w:rsidP="00940EF4">
      <w:pPr>
        <w:spacing w:after="0" w:line="240" w:lineRule="auto"/>
      </w:pPr>
      <w:r>
        <w:separator/>
      </w:r>
    </w:p>
  </w:footnote>
  <w:footnote w:type="continuationSeparator" w:id="0">
    <w:p w:rsidR="00376A94" w:rsidRDefault="00376A94" w:rsidP="00940E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28709922"/>
      <w:docPartObj>
        <w:docPartGallery w:val="Page Numbers (Top of Page)"/>
        <w:docPartUnique/>
      </w:docPartObj>
    </w:sdtPr>
    <w:sdtEndPr/>
    <w:sdtContent>
      <w:p w:rsidR="00940EF4" w:rsidRDefault="00940EF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5E75">
          <w:rPr>
            <w:noProof/>
          </w:rPr>
          <w:t>1</w:t>
        </w:r>
        <w:r>
          <w:fldChar w:fldCharType="end"/>
        </w:r>
      </w:p>
    </w:sdtContent>
  </w:sdt>
  <w:p w:rsidR="00940EF4" w:rsidRDefault="00940E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0EF4" w:rsidRDefault="00940EF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B0F"/>
    <w:rsid w:val="000A3429"/>
    <w:rsid w:val="00101193"/>
    <w:rsid w:val="001B103A"/>
    <w:rsid w:val="001F1479"/>
    <w:rsid w:val="001F2485"/>
    <w:rsid w:val="002A3476"/>
    <w:rsid w:val="002E6580"/>
    <w:rsid w:val="00370A23"/>
    <w:rsid w:val="00376A94"/>
    <w:rsid w:val="003F5551"/>
    <w:rsid w:val="003F7051"/>
    <w:rsid w:val="00492955"/>
    <w:rsid w:val="00505B0F"/>
    <w:rsid w:val="005B7269"/>
    <w:rsid w:val="007203AA"/>
    <w:rsid w:val="007B3948"/>
    <w:rsid w:val="007C2B29"/>
    <w:rsid w:val="007C32BD"/>
    <w:rsid w:val="008E11E8"/>
    <w:rsid w:val="00940EF4"/>
    <w:rsid w:val="009A00E9"/>
    <w:rsid w:val="00A07978"/>
    <w:rsid w:val="00A21890"/>
    <w:rsid w:val="00A25E75"/>
    <w:rsid w:val="00A26947"/>
    <w:rsid w:val="00AC6C3C"/>
    <w:rsid w:val="00AC7807"/>
    <w:rsid w:val="00BA12DD"/>
    <w:rsid w:val="00BE2FE5"/>
    <w:rsid w:val="00C07CE6"/>
    <w:rsid w:val="00C242B3"/>
    <w:rsid w:val="00CB01BF"/>
    <w:rsid w:val="00CC2BD9"/>
    <w:rsid w:val="00DC58D7"/>
    <w:rsid w:val="00E23270"/>
    <w:rsid w:val="00E506CA"/>
    <w:rsid w:val="00E82E63"/>
    <w:rsid w:val="00F8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0EF4"/>
  </w:style>
  <w:style w:type="paragraph" w:styleId="a6">
    <w:name w:val="footer"/>
    <w:basedOn w:val="a"/>
    <w:link w:val="a7"/>
    <w:uiPriority w:val="99"/>
    <w:unhideWhenUsed/>
    <w:rsid w:val="0094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EF4"/>
  </w:style>
  <w:style w:type="character" w:customStyle="1" w:styleId="ConsPlusNormal0">
    <w:name w:val="ConsPlusNormal Знак"/>
    <w:link w:val="ConsPlusNormal"/>
    <w:locked/>
    <w:rsid w:val="00E82E63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E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8E11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E11E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8E11E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4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40EF4"/>
  </w:style>
  <w:style w:type="paragraph" w:styleId="a6">
    <w:name w:val="footer"/>
    <w:basedOn w:val="a"/>
    <w:link w:val="a7"/>
    <w:uiPriority w:val="99"/>
    <w:unhideWhenUsed/>
    <w:rsid w:val="00940E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40EF4"/>
  </w:style>
  <w:style w:type="character" w:customStyle="1" w:styleId="ConsPlusNormal0">
    <w:name w:val="ConsPlusNormal Знак"/>
    <w:link w:val="ConsPlusNormal"/>
    <w:locked/>
    <w:rsid w:val="00E82E63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FAC175C14EA25F19DB3E0C30335F21CBBF01DA9439CF99DF9FBBA53E33E7D8641A09BA7158A97F4MEyFH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330F607F61C5F4D948CEE658004C8BB9EA31D74BB8EB6B0F7C2ABD77cC78J" TargetMode="External"/><Relationship Id="rId12" Type="http://schemas.openxmlformats.org/officeDocument/2006/relationships/hyperlink" Target="consultantplus://offline/ref=9FAC175C14EA25F19DB3E0C30335F21CBBF01DA9439CF99DF9FBBA53E33E7D8641A09BA7158A97F3MEy4H" TargetMode="External"/><Relationship Id="rId17" Type="http://schemas.openxmlformats.org/officeDocument/2006/relationships/header" Target="header3.xml"/><Relationship Id="rId2" Type="http://schemas.microsoft.com/office/2007/relationships/stylesWithEffects" Target="stylesWithEffect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FAC175C14EA25F19DB3E0C30335F21CB1F91AA94D93A497F1A2B651E431229146E997A6158A95MFyDH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9FAC175C14EA25F19DB3E0C30335F21CBBF018AA469DF99DF9FBBA53E33E7D8641A09BA7158A96F6MEyBH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FAC175C14EA25F19DB3E0C30335F21CBBF018AA469DF99DF9FBBA53E33E7D8641A09BA7158A96F6MEyBH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3594</Words>
  <Characters>20489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24035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Лагирева Валентина Ивановна</dc:creator>
  <cp:lastModifiedBy>Румянцева Анна Сергеевна</cp:lastModifiedBy>
  <cp:revision>2</cp:revision>
  <cp:lastPrinted>2017-09-12T13:09:00Z</cp:lastPrinted>
  <dcterms:created xsi:type="dcterms:W3CDTF">2021-09-14T10:07:00Z</dcterms:created>
  <dcterms:modified xsi:type="dcterms:W3CDTF">2021-09-14T10:07:00Z</dcterms:modified>
</cp:coreProperties>
</file>